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89" w:rsidRPr="00CC51A7" w:rsidRDefault="00454989" w:rsidP="004549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CC51A7">
        <w:rPr>
          <w:rFonts w:ascii="Arial" w:eastAsia="Times New Roman" w:hAnsi="Arial" w:cs="Arial"/>
          <w:color w:val="000000"/>
          <w:sz w:val="21"/>
          <w:szCs w:val="21"/>
        </w:rPr>
        <w:t>Приложение 9      </w:t>
      </w:r>
      <w:r w:rsidRPr="00CC51A7">
        <w:rPr>
          <w:rFonts w:ascii="Arial" w:eastAsia="Times New Roman" w:hAnsi="Arial" w:cs="Arial"/>
          <w:color w:val="000000"/>
          <w:sz w:val="21"/>
        </w:rPr>
        <w:t> </w:t>
      </w:r>
      <w:r w:rsidRPr="00CC51A7">
        <w:rPr>
          <w:rFonts w:ascii="Arial" w:eastAsia="Times New Roman" w:hAnsi="Arial" w:cs="Arial"/>
          <w:color w:val="000000"/>
          <w:sz w:val="21"/>
          <w:szCs w:val="21"/>
        </w:rPr>
        <w:br/>
        <w:t>к приказу Министра финансов</w:t>
      </w:r>
      <w:r w:rsidRPr="00CC51A7">
        <w:rPr>
          <w:rFonts w:ascii="Arial" w:eastAsia="Times New Roman" w:hAnsi="Arial" w:cs="Arial"/>
          <w:color w:val="000000"/>
          <w:sz w:val="21"/>
          <w:szCs w:val="21"/>
        </w:rPr>
        <w:br/>
        <w:t>Республики Казахстан  </w:t>
      </w:r>
      <w:r w:rsidRPr="00CC51A7">
        <w:rPr>
          <w:rFonts w:ascii="Arial" w:eastAsia="Times New Roman" w:hAnsi="Arial" w:cs="Arial"/>
          <w:color w:val="000000"/>
          <w:sz w:val="21"/>
        </w:rPr>
        <w:t> </w:t>
      </w:r>
      <w:r w:rsidRPr="00CC51A7">
        <w:rPr>
          <w:rFonts w:ascii="Arial" w:eastAsia="Times New Roman" w:hAnsi="Arial" w:cs="Arial"/>
          <w:color w:val="000000"/>
          <w:sz w:val="21"/>
          <w:szCs w:val="21"/>
        </w:rPr>
        <w:br/>
        <w:t>от 26 марта 2015 года № 216</w:t>
      </w:r>
    </w:p>
    <w:p w:rsidR="00454989" w:rsidRPr="00CC51A7" w:rsidRDefault="00454989" w:rsidP="004549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51A7">
        <w:rPr>
          <w:rFonts w:ascii="Arial" w:eastAsia="Times New Roman" w:hAnsi="Arial" w:cs="Arial"/>
          <w:color w:val="000000"/>
          <w:sz w:val="21"/>
          <w:szCs w:val="21"/>
        </w:rPr>
        <w:t>      Сноска. Приложение 9 в редакции приказа Министра финансов РК от 04.08.2016</w:t>
      </w:r>
      <w:r w:rsidRPr="00CC51A7">
        <w:rPr>
          <w:rFonts w:ascii="Arial" w:eastAsia="Times New Roman" w:hAnsi="Arial" w:cs="Arial"/>
          <w:color w:val="000000"/>
          <w:sz w:val="21"/>
        </w:rPr>
        <w:t> </w:t>
      </w:r>
      <w:hyperlink r:id="rId4" w:anchor="z12" w:history="1">
        <w:r w:rsidRPr="00CC51A7">
          <w:rPr>
            <w:rFonts w:ascii="Arial" w:eastAsia="Times New Roman" w:hAnsi="Arial" w:cs="Arial"/>
            <w:color w:val="0000FF"/>
            <w:sz w:val="21"/>
            <w:u w:val="single"/>
          </w:rPr>
          <w:t>№ 428</w:t>
        </w:r>
      </w:hyperlink>
      <w:r w:rsidRPr="00CC51A7">
        <w:rPr>
          <w:rFonts w:ascii="Arial" w:eastAsia="Times New Roman" w:hAnsi="Arial" w:cs="Arial"/>
          <w:color w:val="000000"/>
          <w:sz w:val="21"/>
        </w:rPr>
        <w:t> </w:t>
      </w:r>
      <w:r w:rsidRPr="00CC51A7">
        <w:rPr>
          <w:rFonts w:ascii="Arial" w:eastAsia="Times New Roman" w:hAnsi="Arial" w:cs="Arial"/>
          <w:color w:val="000000"/>
          <w:sz w:val="21"/>
          <w:szCs w:val="21"/>
        </w:rPr>
        <w:t>(вводится в действие со дня его первого официального опубликования).</w:t>
      </w:r>
    </w:p>
    <w:p w:rsidR="00454989" w:rsidRPr="00CC51A7" w:rsidRDefault="00454989" w:rsidP="0045498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CC51A7">
        <w:rPr>
          <w:rFonts w:ascii="Arial" w:eastAsia="Times New Roman" w:hAnsi="Arial" w:cs="Arial"/>
          <w:color w:val="000000"/>
          <w:sz w:val="21"/>
          <w:szCs w:val="21"/>
        </w:rPr>
        <w:t>Форма    </w:t>
      </w:r>
    </w:p>
    <w:p w:rsidR="00454989" w:rsidRPr="00CC51A7" w:rsidRDefault="00454989" w:rsidP="004549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C51A7">
        <w:rPr>
          <w:rFonts w:ascii="Arial" w:eastAsia="Times New Roman" w:hAnsi="Arial" w:cs="Arial"/>
          <w:b/>
          <w:bCs/>
          <w:color w:val="000000"/>
          <w:sz w:val="21"/>
          <w:szCs w:val="21"/>
        </w:rPr>
        <w:t>Информация по страхованию гражданско-правовой</w:t>
      </w:r>
      <w:r w:rsidRPr="00CC51A7">
        <w:rPr>
          <w:rFonts w:ascii="Arial" w:eastAsia="Times New Roman" w:hAnsi="Arial" w:cs="Arial"/>
          <w:color w:val="000000"/>
          <w:sz w:val="21"/>
          <w:szCs w:val="21"/>
        </w:rPr>
        <w:br/>
        <w:t>             </w:t>
      </w:r>
      <w:r w:rsidRPr="00CC51A7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ответственности аудиторской организации</w:t>
      </w:r>
    </w:p>
    <w:p w:rsidR="00454989" w:rsidRPr="00CC51A7" w:rsidRDefault="00454989" w:rsidP="004549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51A7">
        <w:rPr>
          <w:rFonts w:ascii="Arial" w:eastAsia="Times New Roman" w:hAnsi="Arial" w:cs="Arial"/>
          <w:color w:val="000000"/>
          <w:sz w:val="21"/>
          <w:szCs w:val="21"/>
        </w:rPr>
        <w:t>БИН аудиторской организации _________________________________________</w:t>
      </w:r>
      <w:r w:rsidRPr="00CC51A7">
        <w:rPr>
          <w:rFonts w:ascii="Arial" w:eastAsia="Times New Roman" w:hAnsi="Arial" w:cs="Arial"/>
          <w:color w:val="000000"/>
          <w:sz w:val="21"/>
          <w:szCs w:val="21"/>
        </w:rPr>
        <w:br/>
        <w:t>Наименование аудиторской организации ________________________________</w:t>
      </w:r>
    </w:p>
    <w:tbl>
      <w:tblPr>
        <w:tblW w:w="10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"/>
        <w:gridCol w:w="1469"/>
        <w:gridCol w:w="1789"/>
        <w:gridCol w:w="1010"/>
        <w:gridCol w:w="1184"/>
        <w:gridCol w:w="696"/>
        <w:gridCol w:w="774"/>
        <w:gridCol w:w="1035"/>
        <w:gridCol w:w="1035"/>
        <w:gridCol w:w="1341"/>
      </w:tblGrid>
      <w:tr w:rsidR="00454989" w:rsidRPr="00CC51A7" w:rsidTr="00454989">
        <w:trPr>
          <w:tblCellSpacing w:w="15" w:type="dxa"/>
        </w:trPr>
        <w:tc>
          <w:tcPr>
            <w:tcW w:w="14535" w:type="dxa"/>
            <w:gridSpan w:val="10"/>
            <w:vAlign w:val="center"/>
            <w:hideMark/>
          </w:tcPr>
          <w:p w:rsidR="00CC51A7" w:rsidRPr="00CC51A7" w:rsidRDefault="00454989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Данные о страховании гражданско-правовой ответственности</w:t>
            </w:r>
          </w:p>
        </w:tc>
      </w:tr>
      <w:tr w:rsidR="00454989" w:rsidRPr="00CC51A7" w:rsidTr="00454989">
        <w:trPr>
          <w:trHeight w:val="240"/>
          <w:tblCellSpacing w:w="15" w:type="dxa"/>
        </w:trPr>
        <w:tc>
          <w:tcPr>
            <w:tcW w:w="465" w:type="dxa"/>
            <w:vMerge w:val="restart"/>
            <w:vAlign w:val="center"/>
            <w:hideMark/>
          </w:tcPr>
          <w:p w:rsidR="00454989" w:rsidRPr="00CC51A7" w:rsidRDefault="00454989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  <w:p w:rsidR="00CC51A7" w:rsidRPr="00CC51A7" w:rsidRDefault="00454989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90" w:type="dxa"/>
            <w:gridSpan w:val="2"/>
            <w:vAlign w:val="center"/>
            <w:hideMark/>
          </w:tcPr>
          <w:p w:rsidR="00CC51A7" w:rsidRPr="00CC51A7" w:rsidRDefault="00454989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Страховая организация</w:t>
            </w:r>
          </w:p>
        </w:tc>
        <w:tc>
          <w:tcPr>
            <w:tcW w:w="2985" w:type="dxa"/>
            <w:gridSpan w:val="2"/>
            <w:vAlign w:val="center"/>
            <w:hideMark/>
          </w:tcPr>
          <w:p w:rsidR="00CC51A7" w:rsidRPr="00CC51A7" w:rsidRDefault="00454989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Гражданско-правовая ответственность</w:t>
            </w:r>
          </w:p>
        </w:tc>
        <w:tc>
          <w:tcPr>
            <w:tcW w:w="7305" w:type="dxa"/>
            <w:gridSpan w:val="5"/>
            <w:vAlign w:val="center"/>
            <w:hideMark/>
          </w:tcPr>
          <w:p w:rsidR="00CC51A7" w:rsidRPr="00CC51A7" w:rsidRDefault="00454989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Страховой полис</w:t>
            </w:r>
          </w:p>
        </w:tc>
      </w:tr>
      <w:tr w:rsidR="00454989" w:rsidRPr="00CC51A7" w:rsidTr="00454989">
        <w:trPr>
          <w:trHeight w:val="24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54989" w:rsidRPr="00CC51A7" w:rsidRDefault="00454989" w:rsidP="00041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35" w:type="dxa"/>
            <w:vAlign w:val="center"/>
            <w:hideMark/>
          </w:tcPr>
          <w:p w:rsidR="00CC51A7" w:rsidRPr="00CC51A7" w:rsidRDefault="00454989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25" w:type="dxa"/>
            <w:vAlign w:val="center"/>
            <w:hideMark/>
          </w:tcPr>
          <w:p w:rsidR="00CC51A7" w:rsidRPr="00CC51A7" w:rsidRDefault="00454989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Местонахождение</w:t>
            </w:r>
          </w:p>
        </w:tc>
        <w:tc>
          <w:tcPr>
            <w:tcW w:w="1350" w:type="dxa"/>
            <w:vAlign w:val="center"/>
            <w:hideMark/>
          </w:tcPr>
          <w:p w:rsidR="00CC51A7" w:rsidRPr="00CC51A7" w:rsidRDefault="00454989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договора*</w:t>
            </w:r>
          </w:p>
        </w:tc>
        <w:tc>
          <w:tcPr>
            <w:tcW w:w="1605" w:type="dxa"/>
            <w:vAlign w:val="center"/>
            <w:hideMark/>
          </w:tcPr>
          <w:p w:rsidR="00CC51A7" w:rsidRPr="00CC51A7" w:rsidRDefault="00454989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заключения</w:t>
            </w:r>
          </w:p>
        </w:tc>
        <w:tc>
          <w:tcPr>
            <w:tcW w:w="810" w:type="dxa"/>
            <w:vAlign w:val="center"/>
            <w:hideMark/>
          </w:tcPr>
          <w:p w:rsidR="00CC51A7" w:rsidRPr="00CC51A7" w:rsidRDefault="00454989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35" w:type="dxa"/>
            <w:vAlign w:val="center"/>
            <w:hideMark/>
          </w:tcPr>
          <w:p w:rsidR="00CC51A7" w:rsidRPr="00CC51A7" w:rsidRDefault="00454989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выдачи</w:t>
            </w:r>
          </w:p>
        </w:tc>
        <w:tc>
          <w:tcPr>
            <w:tcW w:w="1590" w:type="dxa"/>
            <w:vAlign w:val="center"/>
            <w:hideMark/>
          </w:tcPr>
          <w:p w:rsidR="00CC51A7" w:rsidRPr="00CC51A7" w:rsidRDefault="00454989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 страховой суммы</w:t>
            </w:r>
          </w:p>
        </w:tc>
        <w:tc>
          <w:tcPr>
            <w:tcW w:w="1185" w:type="dxa"/>
            <w:vAlign w:val="center"/>
            <w:hideMark/>
          </w:tcPr>
          <w:p w:rsidR="00454989" w:rsidRPr="00CC51A7" w:rsidRDefault="00454989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</w:t>
            </w:r>
          </w:p>
          <w:p w:rsidR="00454989" w:rsidRPr="00CC51A7" w:rsidRDefault="00454989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страховой</w:t>
            </w:r>
          </w:p>
          <w:p w:rsidR="00CC51A7" w:rsidRPr="00CC51A7" w:rsidRDefault="00454989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премии</w:t>
            </w:r>
          </w:p>
        </w:tc>
        <w:tc>
          <w:tcPr>
            <w:tcW w:w="2565" w:type="dxa"/>
            <w:vAlign w:val="center"/>
            <w:hideMark/>
          </w:tcPr>
          <w:p w:rsidR="00CC51A7" w:rsidRPr="00CC51A7" w:rsidRDefault="00454989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 фактически выплаченной страховой премии</w:t>
            </w:r>
          </w:p>
        </w:tc>
      </w:tr>
      <w:tr w:rsidR="00454989" w:rsidRPr="00CC51A7" w:rsidTr="00454989">
        <w:trPr>
          <w:trHeight w:val="240"/>
          <w:tblCellSpacing w:w="15" w:type="dxa"/>
        </w:trPr>
        <w:tc>
          <w:tcPr>
            <w:tcW w:w="465" w:type="dxa"/>
            <w:vAlign w:val="center"/>
            <w:hideMark/>
          </w:tcPr>
          <w:p w:rsidR="00CC51A7" w:rsidRPr="00CC51A7" w:rsidRDefault="00454989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vAlign w:val="center"/>
            <w:hideMark/>
          </w:tcPr>
          <w:p w:rsidR="00CC51A7" w:rsidRPr="00CC51A7" w:rsidRDefault="00454989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5" w:type="dxa"/>
            <w:vAlign w:val="center"/>
            <w:hideMark/>
          </w:tcPr>
          <w:p w:rsidR="00CC51A7" w:rsidRPr="00CC51A7" w:rsidRDefault="00454989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  <w:hideMark/>
          </w:tcPr>
          <w:p w:rsidR="00CC51A7" w:rsidRPr="00CC51A7" w:rsidRDefault="00454989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5" w:type="dxa"/>
            <w:vAlign w:val="center"/>
            <w:hideMark/>
          </w:tcPr>
          <w:p w:rsidR="00CC51A7" w:rsidRPr="00CC51A7" w:rsidRDefault="00454989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" w:type="dxa"/>
            <w:vAlign w:val="center"/>
            <w:hideMark/>
          </w:tcPr>
          <w:p w:rsidR="00CC51A7" w:rsidRPr="00CC51A7" w:rsidRDefault="00454989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CC51A7" w:rsidRPr="00CC51A7" w:rsidRDefault="00454989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0" w:type="dxa"/>
            <w:vAlign w:val="center"/>
            <w:hideMark/>
          </w:tcPr>
          <w:p w:rsidR="00CC51A7" w:rsidRPr="00CC51A7" w:rsidRDefault="00454989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5" w:type="dxa"/>
            <w:vAlign w:val="center"/>
            <w:hideMark/>
          </w:tcPr>
          <w:p w:rsidR="00CC51A7" w:rsidRPr="00CC51A7" w:rsidRDefault="00454989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65" w:type="dxa"/>
            <w:vAlign w:val="center"/>
            <w:hideMark/>
          </w:tcPr>
          <w:p w:rsidR="00CC51A7" w:rsidRPr="00CC51A7" w:rsidRDefault="00454989" w:rsidP="00041B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C5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454989" w:rsidRPr="00CC51A7" w:rsidTr="00454989">
        <w:trPr>
          <w:trHeight w:val="240"/>
          <w:tblCellSpacing w:w="15" w:type="dxa"/>
        </w:trPr>
        <w:tc>
          <w:tcPr>
            <w:tcW w:w="465" w:type="dxa"/>
            <w:vAlign w:val="center"/>
            <w:hideMark/>
          </w:tcPr>
          <w:p w:rsidR="00454989" w:rsidRPr="00CC51A7" w:rsidRDefault="00454989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35" w:type="dxa"/>
            <w:vAlign w:val="center"/>
            <w:hideMark/>
          </w:tcPr>
          <w:p w:rsidR="00454989" w:rsidRPr="00CC51A7" w:rsidRDefault="00454989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25" w:type="dxa"/>
            <w:vAlign w:val="center"/>
            <w:hideMark/>
          </w:tcPr>
          <w:p w:rsidR="00454989" w:rsidRPr="00CC51A7" w:rsidRDefault="00454989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  <w:hideMark/>
          </w:tcPr>
          <w:p w:rsidR="00454989" w:rsidRPr="00CC51A7" w:rsidRDefault="00454989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  <w:hideMark/>
          </w:tcPr>
          <w:p w:rsidR="00454989" w:rsidRPr="00CC51A7" w:rsidRDefault="00454989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  <w:hideMark/>
          </w:tcPr>
          <w:p w:rsidR="00454989" w:rsidRPr="00CC51A7" w:rsidRDefault="00454989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  <w:hideMark/>
          </w:tcPr>
          <w:p w:rsidR="00454989" w:rsidRPr="00CC51A7" w:rsidRDefault="00454989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  <w:hideMark/>
          </w:tcPr>
          <w:p w:rsidR="00454989" w:rsidRPr="00CC51A7" w:rsidRDefault="00454989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  <w:hideMark/>
          </w:tcPr>
          <w:p w:rsidR="00454989" w:rsidRPr="00CC51A7" w:rsidRDefault="00454989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65" w:type="dxa"/>
            <w:vAlign w:val="center"/>
            <w:hideMark/>
          </w:tcPr>
          <w:p w:rsidR="00454989" w:rsidRPr="00CC51A7" w:rsidRDefault="00454989" w:rsidP="00041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454989" w:rsidRPr="00CC51A7" w:rsidRDefault="00454989" w:rsidP="004549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51A7">
        <w:rPr>
          <w:rFonts w:ascii="Arial" w:eastAsia="Times New Roman" w:hAnsi="Arial" w:cs="Arial"/>
          <w:color w:val="000000"/>
          <w:sz w:val="21"/>
          <w:szCs w:val="21"/>
        </w:rPr>
        <w:t>* Прикрепить копию договора гражданско-правовой ответственности</w:t>
      </w:r>
    </w:p>
    <w:p w:rsidR="00454989" w:rsidRPr="00CC51A7" w:rsidRDefault="00454989" w:rsidP="004549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C51A7">
        <w:rPr>
          <w:rFonts w:ascii="Arial" w:eastAsia="Times New Roman" w:hAnsi="Arial" w:cs="Arial"/>
          <w:color w:val="000000"/>
          <w:sz w:val="21"/>
          <w:szCs w:val="21"/>
        </w:rPr>
        <w:t>Руководитель аудиторской организации ________ _______________________</w:t>
      </w:r>
      <w:r w:rsidRPr="00CC51A7">
        <w:rPr>
          <w:rFonts w:ascii="Arial" w:eastAsia="Times New Roman" w:hAnsi="Arial" w:cs="Arial"/>
          <w:color w:val="000000"/>
          <w:sz w:val="21"/>
          <w:szCs w:val="21"/>
        </w:rPr>
        <w:br/>
        <w:t>                                   Подпись (Ф.И.О. (при его наличии))</w:t>
      </w:r>
    </w:p>
    <w:p w:rsidR="00454989" w:rsidRDefault="00454989" w:rsidP="00454989"/>
    <w:p w:rsidR="0065126B" w:rsidRDefault="0065126B"/>
    <w:sectPr w:rsidR="0065126B" w:rsidSect="00CC51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4989"/>
    <w:rsid w:val="00454989"/>
    <w:rsid w:val="0065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ngrinews.kz/zakon/docs?ngr=V16000141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Nailya</dc:creator>
  <cp:keywords/>
  <dc:description/>
  <cp:lastModifiedBy>Nailya</cp:lastModifiedBy>
  <cp:revision>2</cp:revision>
  <dcterms:created xsi:type="dcterms:W3CDTF">2016-12-28T09:05:00Z</dcterms:created>
  <dcterms:modified xsi:type="dcterms:W3CDTF">2016-12-28T09:05:00Z</dcterms:modified>
</cp:coreProperties>
</file>